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15C3" w14:textId="18A1319B" w:rsidR="00441AD2" w:rsidRDefault="00AB4730" w:rsidP="00AB4730">
      <w:pPr>
        <w:tabs>
          <w:tab w:val="left" w:pos="1330"/>
        </w:tabs>
      </w:pPr>
      <w:r>
        <w:tab/>
      </w:r>
    </w:p>
    <w:p w14:paraId="45CBF721" w14:textId="77777777" w:rsidR="00441AD2" w:rsidRDefault="00441AD2">
      <w:pPr>
        <w:spacing w:after="30"/>
        <w:jc w:val="right"/>
      </w:pPr>
    </w:p>
    <w:p w14:paraId="47E3AFD5" w14:textId="77777777" w:rsidR="00AB4730" w:rsidRDefault="00AB4730">
      <w:pPr>
        <w:divId w:val="1678999481"/>
        <w:rPr>
          <w:rStyle w:val="Strong"/>
          <w:rFonts w:ascii="Lato" w:eastAsia="Times New Roman" w:hAnsi="Lato"/>
        </w:rPr>
      </w:pPr>
      <w:r>
        <w:rPr>
          <w:rFonts w:ascii="Lato" w:eastAsia="Times New Roman" w:hAnsi="Lato"/>
        </w:rPr>
        <w:t xml:space="preserve">The Governing Board intends </w:t>
      </w:r>
      <w:proofErr w:type="gramStart"/>
      <w:r>
        <w:rPr>
          <w:rFonts w:ascii="Lato" w:eastAsia="Times New Roman" w:hAnsi="Lato"/>
        </w:rPr>
        <w:t>that technological resources</w:t>
      </w:r>
      <w:proofErr w:type="gramEnd"/>
      <w:r>
        <w:rPr>
          <w:rFonts w:ascii="Lato" w:eastAsia="Times New Roman" w:hAnsi="Lato"/>
        </w:rPr>
        <w:t xml:space="preserve"> provided by the district be used in a safe and responsible manner in support of the instructional program and for the advancement of student learning. All students using these resources shall receive</w:t>
      </w:r>
      <w:r>
        <w:rPr>
          <w:rFonts w:ascii="Lato" w:eastAsia="Times New Roman" w:hAnsi="Lato"/>
        </w:rPr>
        <w:t xml:space="preserve"> instruction in their proper and appropriate use.</w:t>
      </w:r>
      <w:r>
        <w:rPr>
          <w:rFonts w:ascii="Lato" w:eastAsia="Times New Roman" w:hAnsi="Lato"/>
        </w:rPr>
        <w:br/>
      </w:r>
      <w:r>
        <w:rPr>
          <w:rFonts w:ascii="Lato" w:eastAsia="Times New Roman" w:hAnsi="Lato"/>
        </w:rPr>
        <w:br/>
        <w:t xml:space="preserve">Teachers, administrators, and/or library media specialists are expected to review the technological resources and online sites that will be used in the classroom or assigned to students in order to ensure </w:t>
      </w:r>
      <w:r>
        <w:rPr>
          <w:rFonts w:ascii="Lato" w:eastAsia="Times New Roman" w:hAnsi="Lato"/>
        </w:rPr>
        <w:t>that they are appropriate for the intended purpose and the age of the students.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notify students and parents/guardians about authorized uses of district technology, user obligations and responsibilities, and consequenc</w:t>
      </w:r>
      <w:r>
        <w:rPr>
          <w:rFonts w:ascii="Lato" w:eastAsia="Times New Roman" w:hAnsi="Lato"/>
        </w:rPr>
        <w:t>es for unauthorized use and/or unlawful activities in accordance with this Board policy and the district's Acceptable Use Agreement.</w:t>
      </w:r>
      <w:r>
        <w:rPr>
          <w:rFonts w:ascii="Lato" w:eastAsia="Times New Roman" w:hAnsi="Lato"/>
        </w:rPr>
        <w:br/>
      </w:r>
      <w:r>
        <w:rPr>
          <w:rFonts w:ascii="Lato" w:eastAsia="Times New Roman" w:hAnsi="Lato"/>
        </w:rPr>
        <w:br/>
        <w:t>District technology includes, but is not limited to, computers, the district's computer network including servers and wire</w:t>
      </w:r>
      <w:r>
        <w:rPr>
          <w:rFonts w:ascii="Lato" w:eastAsia="Times New Roman" w:hAnsi="Lato"/>
        </w:rPr>
        <w:t>less computer networking technology (wi-fi), the Internet, email, USB drives, wireless access points (routers), tablet computers, smartphones and smart devices, telephones, cellular telephones, personal digital assistants, pagers, MP3 players, wearable tec</w:t>
      </w:r>
      <w:r>
        <w:rPr>
          <w:rFonts w:ascii="Lato" w:eastAsia="Times New Roman" w:hAnsi="Lato"/>
        </w:rPr>
        <w:t>hnology, any wireless communication device including emergency radios, and/or future technological innovations, whether accessed on or off site or through district-owned or personally owned equipment or devices.</w:t>
      </w:r>
      <w:r>
        <w:rPr>
          <w:rFonts w:ascii="Lato" w:eastAsia="Times New Roman" w:hAnsi="Lato"/>
        </w:rPr>
        <w:br/>
      </w:r>
      <w:r>
        <w:rPr>
          <w:rFonts w:ascii="Lato" w:eastAsia="Times New Roman" w:hAnsi="Lato"/>
        </w:rPr>
        <w:br/>
        <w:t>Before a student is authorized to use distr</w:t>
      </w:r>
      <w:r>
        <w:rPr>
          <w:rFonts w:ascii="Lato" w:eastAsia="Times New Roman" w:hAnsi="Lato"/>
        </w:rPr>
        <w:t>ict technology, the student and his/her parent/guardian shall sign and return the Acceptable Use Agreement. In that agreement, the parent/guardian shall agree not to hold the district or any district staff responsible for the failure of any technology prot</w:t>
      </w:r>
      <w:r>
        <w:rPr>
          <w:rFonts w:ascii="Lato" w:eastAsia="Times New Roman" w:hAnsi="Lato"/>
        </w:rPr>
        <w:t>ection measures or user mistakes or negligence and shall agree to indemnify and hold harmless the district and district staff for any damages or costs incurred.</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 xml:space="preserve">The district reserves the right to monitor student use of technology within the jurisdiction </w:t>
      </w:r>
      <w:r>
        <w:rPr>
          <w:rFonts w:ascii="Lato" w:eastAsia="Times New Roman" w:hAnsi="Lato"/>
        </w:rPr>
        <w:t>of the district without advance notice or consent. Students shall be informed that their use of district technology, including, but not limited to, computer files, email, text messages, instant messaging, and other electronic communications, is not private</w:t>
      </w:r>
      <w:r>
        <w:rPr>
          <w:rFonts w:ascii="Lato" w:eastAsia="Times New Roman" w:hAnsi="Lato"/>
        </w:rPr>
        <w:t xml:space="preserve"> and may be accessed by the district for the purpose of ensuring proper use. Students have no reasonable expectation of privacy in use of the district technology. Students' personally owned devices shall not be searched except in cases where there is a rea</w:t>
      </w:r>
      <w:r>
        <w:rPr>
          <w:rFonts w:ascii="Lato" w:eastAsia="Times New Roman" w:hAnsi="Lato"/>
        </w:rPr>
        <w:t>sonable suspicion, based on specific and objective facts, that the search will uncover evidence of a violation of law, district policy, or school rules.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may gather and maintain information pertaining directly to school safe</w:t>
      </w:r>
      <w:r>
        <w:rPr>
          <w:rFonts w:ascii="Lato" w:eastAsia="Times New Roman" w:hAnsi="Lato"/>
        </w:rPr>
        <w:t>ty or student safety from the social media activity of any district student in accordance with Education Code 49073.6 and BP/AR 5125 - Student Records.</w:t>
      </w:r>
      <w:r>
        <w:rPr>
          <w:rFonts w:ascii="Lato" w:eastAsia="Times New Roman" w:hAnsi="Lato"/>
        </w:rPr>
        <w:br/>
      </w:r>
      <w:r>
        <w:rPr>
          <w:rFonts w:ascii="Lato" w:eastAsia="Times New Roman" w:hAnsi="Lato"/>
        </w:rPr>
        <w:br/>
        <w:t>Whenever a student is found to have violated Board policy or the district's Acceptable Use Agreement, t</w:t>
      </w:r>
      <w:r>
        <w:rPr>
          <w:rFonts w:ascii="Lato" w:eastAsia="Times New Roman" w:hAnsi="Lato"/>
        </w:rPr>
        <w:t>he principal or designee may cancel or limit a student's user privileges or increase supervision of the student's use of the district's equipment and other technological resources, as appropriate. Inappropriate use also may result in disciplinary action an</w:t>
      </w:r>
      <w:r>
        <w:rPr>
          <w:rFonts w:ascii="Lato" w:eastAsia="Times New Roman" w:hAnsi="Lato"/>
        </w:rPr>
        <w:t>d/or legal action in accordance with law and Board policy.</w:t>
      </w:r>
      <w:r>
        <w:rPr>
          <w:rFonts w:ascii="Lato" w:eastAsia="Times New Roman" w:hAnsi="Lato"/>
        </w:rPr>
        <w:br/>
      </w:r>
      <w:r>
        <w:rPr>
          <w:rFonts w:ascii="Lato" w:eastAsia="Times New Roman" w:hAnsi="Lato"/>
        </w:rPr>
        <w:br/>
        <w:t>The Superintendent or designee, with input from students and appropriate staff, shall regularly review and update procedures to enhance the safety and security of students using district technolog</w:t>
      </w:r>
      <w:r>
        <w:rPr>
          <w:rFonts w:ascii="Lato" w:eastAsia="Times New Roman" w:hAnsi="Lato"/>
        </w:rPr>
        <w:t>y and to help ensure that the district adapts to changing technologies and circumstances.</w:t>
      </w:r>
      <w:r>
        <w:rPr>
          <w:rFonts w:ascii="Lato" w:eastAsia="Times New Roman" w:hAnsi="Lato"/>
        </w:rPr>
        <w:br/>
      </w:r>
      <w:r>
        <w:rPr>
          <w:rFonts w:ascii="Lato" w:eastAsia="Times New Roman" w:hAnsi="Lato"/>
        </w:rPr>
        <w:br/>
      </w:r>
    </w:p>
    <w:p w14:paraId="37F62BE4" w14:textId="77777777" w:rsidR="00AB4730" w:rsidRDefault="00AB4730">
      <w:pPr>
        <w:divId w:val="1678999481"/>
        <w:rPr>
          <w:rStyle w:val="Strong"/>
          <w:rFonts w:ascii="Lato" w:eastAsia="Times New Roman" w:hAnsi="Lato"/>
        </w:rPr>
      </w:pPr>
    </w:p>
    <w:p w14:paraId="37B755DB" w14:textId="77777777" w:rsidR="00AB4730" w:rsidRDefault="00AB4730">
      <w:pPr>
        <w:divId w:val="1678999481"/>
        <w:rPr>
          <w:rStyle w:val="Strong"/>
          <w:rFonts w:ascii="Lato" w:eastAsia="Times New Roman" w:hAnsi="Lato"/>
        </w:rPr>
      </w:pPr>
    </w:p>
    <w:p w14:paraId="3CD478D1" w14:textId="79FE9C19" w:rsidR="00000000" w:rsidRDefault="00AB4730">
      <w:pPr>
        <w:divId w:val="1678999481"/>
        <w:rPr>
          <w:rFonts w:ascii="Lato" w:eastAsia="Times New Roman" w:hAnsi="Lato"/>
        </w:rPr>
      </w:pPr>
      <w:r>
        <w:rPr>
          <w:rStyle w:val="Strong"/>
          <w:rFonts w:ascii="Lato" w:eastAsia="Times New Roman" w:hAnsi="Lato"/>
        </w:rPr>
        <w:t>Internet Safety</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The Superintendent or designee shall ensure that all district computers with Internet access have a technology protection measure that protects aga</w:t>
      </w:r>
      <w:r>
        <w:rPr>
          <w:rFonts w:ascii="Lato" w:eastAsia="Times New Roman" w:hAnsi="Lato"/>
        </w:rPr>
        <w:t>inst access to visual depictions that are obscene, child pornography, or harmful to minors and that the operation of such measures is enforced.  (20 USC 7131; 47 USC 254; 47 CFR 54.520)</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To reinforce these measures, the Superintendent or designee shall im</w:t>
      </w:r>
      <w:r>
        <w:rPr>
          <w:rFonts w:ascii="Lato" w:eastAsia="Times New Roman" w:hAnsi="Lato"/>
        </w:rPr>
        <w:t>plement rules and procedures designed to restrict students' access to harmful or inappropriate matter on the Internet and to ensure that students do not engage in unauthorized or unlawful online activities.</w:t>
      </w:r>
      <w:r>
        <w:rPr>
          <w:rFonts w:ascii="Lato" w:eastAsia="Times New Roman" w:hAnsi="Lato"/>
        </w:rPr>
        <w:br/>
      </w:r>
      <w:r>
        <w:rPr>
          <w:rFonts w:ascii="Lato" w:eastAsia="Times New Roman" w:hAnsi="Lato"/>
        </w:rPr>
        <w:br/>
      </w:r>
      <w:r>
        <w:rPr>
          <w:rFonts w:ascii="Lato" w:eastAsia="Times New Roman" w:hAnsi="Lato"/>
          <w:vanish/>
        </w:rPr>
        <w:br/>
      </w:r>
      <w:r>
        <w:rPr>
          <w:rFonts w:ascii="Lato" w:eastAsia="Times New Roman" w:hAnsi="Lato"/>
        </w:rPr>
        <w:t>Harmful matter includes matter, taken as a whol</w:t>
      </w:r>
      <w:r>
        <w:rPr>
          <w:rFonts w:ascii="Lato" w:eastAsia="Times New Roman" w:hAnsi="Lato"/>
        </w:rPr>
        <w:t>e, which to the average person, applying contemporary statewide standards, appeals to the prurient interest and is matter which depicts or describes, in a patently offensive way, sexual conduct and which lacks serious literary, artistic, political, or scie</w:t>
      </w:r>
      <w:r>
        <w:rPr>
          <w:rFonts w:ascii="Lato" w:eastAsia="Times New Roman" w:hAnsi="Lato"/>
        </w:rPr>
        <w:t>ntific value for minors.  (Penal Code 313)</w:t>
      </w:r>
      <w:r>
        <w:rPr>
          <w:rFonts w:ascii="Lato" w:eastAsia="Times New Roman" w:hAnsi="Lato"/>
        </w:rPr>
        <w:br/>
      </w:r>
      <w:r>
        <w:rPr>
          <w:rFonts w:ascii="Lato" w:eastAsia="Times New Roman" w:hAnsi="Lato"/>
        </w:rPr>
        <w:br/>
        <w:t>The district's Acceptable Use Agreement shall establish expectations for appropriate student conduct when using the Internet or other forms of electronic communication, including, but not limited to, prohibitions</w:t>
      </w:r>
      <w:r>
        <w:rPr>
          <w:rFonts w:ascii="Lato" w:eastAsia="Times New Roman" w:hAnsi="Lato"/>
        </w:rPr>
        <w:t xml:space="preserve"> against:</w:t>
      </w:r>
      <w:r>
        <w:rPr>
          <w:rFonts w:ascii="Lato" w:eastAsia="Times New Roman" w:hAnsi="Lato"/>
        </w:rPr>
        <w:br/>
        <w:t xml:space="preserve">  </w:t>
      </w:r>
    </w:p>
    <w:p w14:paraId="3E2BBCDF" w14:textId="77777777" w:rsidR="00000000" w:rsidRDefault="00AB4730">
      <w:pPr>
        <w:numPr>
          <w:ilvl w:val="0"/>
          <w:numId w:val="1"/>
        </w:numPr>
        <w:spacing w:before="100" w:beforeAutospacing="1" w:after="100" w:afterAutospacing="1" w:line="240" w:lineRule="auto"/>
        <w:divId w:val="1678999481"/>
        <w:rPr>
          <w:rFonts w:ascii="Lato" w:eastAsia="Times New Roman" w:hAnsi="Lato"/>
        </w:rPr>
      </w:pPr>
      <w:r>
        <w:rPr>
          <w:rFonts w:ascii="Lato" w:eastAsia="Times New Roman" w:hAnsi="Lato"/>
        </w:rPr>
        <w:t>Accessing, posting, submitting, publishing, or displaying harmful or inappropriate matter that is threatening, obscene, disruptive, or sexually explicit, or that could be construed as harassment or disparagement of others based on their race/e</w:t>
      </w:r>
      <w:r>
        <w:rPr>
          <w:rFonts w:ascii="Lato" w:eastAsia="Times New Roman" w:hAnsi="Lato"/>
        </w:rPr>
        <w:t>thnicity, national origin, sex, gender, sexual orientation, age, disability, religion, or political beliefs</w:t>
      </w:r>
      <w:r>
        <w:rPr>
          <w:rFonts w:ascii="Lato" w:eastAsia="Times New Roman" w:hAnsi="Lato"/>
        </w:rPr>
        <w:br/>
        <w:t> </w:t>
      </w:r>
    </w:p>
    <w:p w14:paraId="2EF993C6" w14:textId="77777777" w:rsidR="00000000" w:rsidRDefault="00AB4730">
      <w:pPr>
        <w:numPr>
          <w:ilvl w:val="0"/>
          <w:numId w:val="1"/>
        </w:numPr>
        <w:spacing w:before="100" w:beforeAutospacing="1" w:after="100" w:afterAutospacing="1" w:line="240" w:lineRule="auto"/>
        <w:divId w:val="1678999481"/>
        <w:rPr>
          <w:rFonts w:ascii="Lato" w:eastAsia="Times New Roman" w:hAnsi="Lato"/>
        </w:rPr>
      </w:pPr>
      <w:r>
        <w:rPr>
          <w:rFonts w:ascii="Lato" w:eastAsia="Times New Roman" w:hAnsi="Lato"/>
        </w:rPr>
        <w:t>Intentionally uploading, downloading, or creating computer viruses and/or maliciously attempting to harm or destroy district equipment or material</w:t>
      </w:r>
      <w:r>
        <w:rPr>
          <w:rFonts w:ascii="Lato" w:eastAsia="Times New Roman" w:hAnsi="Lato"/>
        </w:rPr>
        <w:t>s or manipulate the data of any other user, including so-called "hacking"</w:t>
      </w:r>
      <w:r>
        <w:rPr>
          <w:rFonts w:ascii="Lato" w:eastAsia="Times New Roman" w:hAnsi="Lato"/>
        </w:rPr>
        <w:br/>
      </w:r>
      <w:r>
        <w:rPr>
          <w:rFonts w:ascii="Lato" w:eastAsia="Times New Roman" w:hAnsi="Lato"/>
        </w:rPr>
        <w:br/>
      </w:r>
    </w:p>
    <w:p w14:paraId="37A6E7D3" w14:textId="77777777" w:rsidR="00000000" w:rsidRDefault="00AB4730">
      <w:pPr>
        <w:numPr>
          <w:ilvl w:val="0"/>
          <w:numId w:val="1"/>
        </w:numPr>
        <w:spacing w:before="100" w:beforeAutospacing="1" w:after="100" w:afterAutospacing="1" w:line="240" w:lineRule="auto"/>
        <w:divId w:val="1678999481"/>
        <w:rPr>
          <w:rFonts w:ascii="Lato" w:eastAsia="Times New Roman" w:hAnsi="Lato"/>
        </w:rPr>
      </w:pPr>
      <w:r>
        <w:rPr>
          <w:rFonts w:ascii="Lato" w:eastAsia="Times New Roman" w:hAnsi="Lato"/>
        </w:rPr>
        <w:t>Distributing personal identification information, including the name, address, telephone number, Social Security number, or other personally identifiable information, of another st</w:t>
      </w:r>
      <w:r>
        <w:rPr>
          <w:rFonts w:ascii="Lato" w:eastAsia="Times New Roman" w:hAnsi="Lato"/>
        </w:rPr>
        <w:t>udent, staff member, or other person with the intent to threaten, intimidate, harass, or ridicule that person</w:t>
      </w:r>
    </w:p>
    <w:p w14:paraId="19185BC7" w14:textId="4462BCC7" w:rsidR="00000000" w:rsidRDefault="00AB4730">
      <w:pPr>
        <w:spacing w:after="0"/>
        <w:divId w:val="1678999481"/>
        <w:rPr>
          <w:rFonts w:ascii="Lato" w:eastAsia="Times New Roman" w:hAnsi="Lato"/>
        </w:rPr>
      </w:pPr>
      <w:r>
        <w:rPr>
          <w:rFonts w:ascii="Lato" w:eastAsia="Times New Roman" w:hAnsi="Lato"/>
        </w:rPr>
        <w:br/>
        <w:t>The Superintendent or designee shall provide age-appropriate instruction regarding safe and appropriate behavior on social networking sites, chat</w:t>
      </w:r>
      <w:r>
        <w:rPr>
          <w:rFonts w:ascii="Lato" w:eastAsia="Times New Roman" w:hAnsi="Lato"/>
        </w:rPr>
        <w:t xml:space="preserve"> rooms, and other Internet services.  Such instruction shall include, but not be limited to, the dangers of posting one's own personal identification information online, misrepresentation by online predators, how to report inappropriate or offensive conten</w:t>
      </w:r>
      <w:r>
        <w:rPr>
          <w:rFonts w:ascii="Lato" w:eastAsia="Times New Roman" w:hAnsi="Lato"/>
        </w:rPr>
        <w:t xml:space="preserve">t or threats, behaviors that constitute cyberbullying, and how to respond when subjected to cyberbullying. </w:t>
      </w:r>
    </w:p>
    <w:p w14:paraId="1AF0F909" w14:textId="298E8079" w:rsidR="00D906F6" w:rsidRDefault="00D906F6">
      <w:pPr>
        <w:spacing w:after="0"/>
        <w:divId w:val="1678999481"/>
        <w:rPr>
          <w:rFonts w:ascii="Lato" w:eastAsia="Times New Roman" w:hAnsi="Lato"/>
        </w:rPr>
      </w:pPr>
    </w:p>
    <w:p w14:paraId="5AE37041" w14:textId="625666B2" w:rsidR="00D906F6" w:rsidRDefault="00D906F6">
      <w:pPr>
        <w:spacing w:after="0"/>
        <w:divId w:val="1678999481"/>
        <w:rPr>
          <w:rFonts w:ascii="Lato" w:eastAsia="Times New Roman" w:hAnsi="Lato"/>
        </w:rPr>
      </w:pPr>
    </w:p>
    <w:p w14:paraId="27AEA8E3" w14:textId="660B04FD" w:rsidR="00D906F6" w:rsidRDefault="00D906F6">
      <w:pPr>
        <w:spacing w:after="0"/>
        <w:divId w:val="1678999481"/>
        <w:rPr>
          <w:rFonts w:ascii="Lato" w:eastAsia="Times New Roman" w:hAnsi="Lato"/>
        </w:rPr>
      </w:pPr>
      <w:r>
        <w:rPr>
          <w:rFonts w:ascii="Lato" w:eastAsia="Times New Roman" w:hAnsi="Lato"/>
        </w:rPr>
        <w:t>Board Approved: 11/17/2011</w:t>
      </w:r>
    </w:p>
    <w:p w14:paraId="14DE2454" w14:textId="77777777" w:rsidR="00D906F6" w:rsidRDefault="00D906F6">
      <w:pPr>
        <w:spacing w:after="0"/>
        <w:divId w:val="1678999481"/>
        <w:rPr>
          <w:rFonts w:ascii="Lato" w:eastAsia="Times New Roman" w:hAnsi="Lato"/>
        </w:rPr>
      </w:pPr>
      <w:r>
        <w:rPr>
          <w:rFonts w:ascii="Lato" w:eastAsia="Times New Roman" w:hAnsi="Lato"/>
        </w:rPr>
        <w:t>Amended:</w:t>
      </w:r>
      <w:r>
        <w:rPr>
          <w:rFonts w:ascii="Lato" w:eastAsia="Times New Roman" w:hAnsi="Lato"/>
        </w:rPr>
        <w:tab/>
        <w:t>1/19/2017</w:t>
      </w:r>
    </w:p>
    <w:p w14:paraId="4FCB3C78" w14:textId="5B2FD531" w:rsidR="00D906F6" w:rsidRDefault="00D906F6">
      <w:pPr>
        <w:spacing w:after="0"/>
        <w:divId w:val="1678999481"/>
        <w:rPr>
          <w:rFonts w:ascii="Lato" w:eastAsia="Times New Roman" w:hAnsi="Lato"/>
        </w:rPr>
      </w:pPr>
      <w:r>
        <w:rPr>
          <w:rFonts w:ascii="Lato" w:eastAsia="Times New Roman" w:hAnsi="Lato"/>
        </w:rPr>
        <w:t>Amended:</w:t>
      </w:r>
      <w:r>
        <w:rPr>
          <w:rFonts w:ascii="Lato" w:eastAsia="Times New Roman" w:hAnsi="Lato"/>
        </w:rPr>
        <w:tab/>
      </w:r>
    </w:p>
    <w:sectPr w:rsidR="00D906F6">
      <w:headerReference w:type="default" r:id="rId7"/>
      <w:pgSz w:w="12830" w:h="16839"/>
      <w:pgMar w:top="617" w:right="1200" w:bottom="402" w:left="14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E240" w14:textId="77777777" w:rsidR="00AB4730" w:rsidRDefault="00AB4730" w:rsidP="00AB4730">
      <w:pPr>
        <w:spacing w:after="0" w:line="240" w:lineRule="auto"/>
      </w:pPr>
      <w:r>
        <w:separator/>
      </w:r>
    </w:p>
  </w:endnote>
  <w:endnote w:type="continuationSeparator" w:id="0">
    <w:p w14:paraId="4B2BB2D5" w14:textId="77777777" w:rsidR="00AB4730" w:rsidRDefault="00AB4730" w:rsidP="00AB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364C" w14:textId="77777777" w:rsidR="00AB4730" w:rsidRDefault="00AB4730" w:rsidP="00AB4730">
      <w:pPr>
        <w:spacing w:after="0" w:line="240" w:lineRule="auto"/>
      </w:pPr>
      <w:r>
        <w:separator/>
      </w:r>
    </w:p>
  </w:footnote>
  <w:footnote w:type="continuationSeparator" w:id="0">
    <w:p w14:paraId="7558549F" w14:textId="77777777" w:rsidR="00AB4730" w:rsidRDefault="00AB4730" w:rsidP="00AB4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EC8C" w14:textId="0F51F7F8" w:rsidR="00AB4730" w:rsidRDefault="00AB4730">
    <w:pPr>
      <w:pStyle w:val="Header"/>
      <w:rPr>
        <w:rFonts w:ascii="Lato Black"/>
        <w:b/>
      </w:rPr>
    </w:pPr>
    <w:r w:rsidRPr="00D906F6">
      <w:rPr>
        <w:rFonts w:ascii="Lato Black"/>
        <w:b/>
      </w:rPr>
      <w:t xml:space="preserve">Student Use </w:t>
    </w:r>
    <w:proofErr w:type="gramStart"/>
    <w:r w:rsidRPr="00D906F6">
      <w:rPr>
        <w:rFonts w:ascii="Lato Black"/>
        <w:b/>
      </w:rPr>
      <w:t>Of</w:t>
    </w:r>
    <w:proofErr w:type="gramEnd"/>
    <w:r w:rsidRPr="00D906F6">
      <w:rPr>
        <w:rFonts w:ascii="Lato Black"/>
        <w:b/>
      </w:rPr>
      <w:t xml:space="preserve"> Technology</w:t>
    </w:r>
    <w:r>
      <w:rPr>
        <w:rFonts w:ascii="Lato Black"/>
        <w:b/>
      </w:rPr>
      <w:tab/>
    </w:r>
    <w:r>
      <w:rPr>
        <w:rFonts w:ascii="Lato Black"/>
        <w:b/>
      </w:rPr>
      <w:tab/>
      <w:t xml:space="preserve">BP 6163.4 </w:t>
    </w:r>
  </w:p>
  <w:p w14:paraId="56A2B112" w14:textId="518C0C9B" w:rsidR="00AB4730" w:rsidRDefault="00AB4730">
    <w:pPr>
      <w:pStyle w:val="Header"/>
    </w:pPr>
    <w:r>
      <w:rPr>
        <w:rFonts w:ascii="Lato Black"/>
        <w:b/>
      </w:rPr>
      <w:t>Instruction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453F0"/>
    <w:multiLevelType w:val="multilevel"/>
    <w:tmpl w:val="C9D23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8A1AF1"/>
    <w:multiLevelType w:val="hybridMultilevel"/>
    <w:tmpl w:val="6A1AD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72112">
    <w:abstractNumId w:val="0"/>
  </w:num>
  <w:num w:numId="2" w16cid:durableId="54399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D2"/>
    <w:rsid w:val="00441AD2"/>
    <w:rsid w:val="00AB4730"/>
    <w:rsid w:val="00D9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F080"/>
  <w15:docId w15:val="{1603FD9C-D7E6-4E3C-A4F8-A2336CC9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ListParagraph">
    <w:name w:val="List Paragraph"/>
    <w:basedOn w:val="Normal"/>
    <w:uiPriority w:val="34"/>
    <w:qFormat/>
    <w:rsid w:val="00D906F6"/>
    <w:pPr>
      <w:ind w:left="720"/>
      <w:contextualSpacing/>
    </w:pPr>
  </w:style>
  <w:style w:type="paragraph" w:styleId="Header">
    <w:name w:val="header"/>
    <w:basedOn w:val="Normal"/>
    <w:link w:val="HeaderChar"/>
    <w:uiPriority w:val="99"/>
    <w:unhideWhenUsed/>
    <w:rsid w:val="00AB4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730"/>
  </w:style>
  <w:style w:type="paragraph" w:styleId="Footer">
    <w:name w:val="footer"/>
    <w:basedOn w:val="Normal"/>
    <w:link w:val="FooterChar"/>
    <w:uiPriority w:val="99"/>
    <w:unhideWhenUsed/>
    <w:rsid w:val="00AB4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702938">
      <w:bodyDiv w:val="1"/>
      <w:marLeft w:val="0"/>
      <w:marRight w:val="0"/>
      <w:marTop w:val="0"/>
      <w:marBottom w:val="0"/>
      <w:divBdr>
        <w:top w:val="none" w:sz="0" w:space="0" w:color="auto"/>
        <w:left w:val="none" w:sz="0" w:space="0" w:color="auto"/>
        <w:bottom w:val="none" w:sz="0" w:space="0" w:color="auto"/>
        <w:right w:val="none" w:sz="0" w:space="0" w:color="auto"/>
      </w:divBdr>
    </w:div>
    <w:div w:id="1678999481">
      <w:bodyDiv w:val="1"/>
      <w:marLeft w:val="0"/>
      <w:marRight w:val="0"/>
      <w:marTop w:val="0"/>
      <w:marBottom w:val="0"/>
      <w:divBdr>
        <w:top w:val="none" w:sz="0" w:space="0" w:color="auto"/>
        <w:left w:val="none" w:sz="0" w:space="0" w:color="auto"/>
        <w:bottom w:val="none" w:sz="0" w:space="0" w:color="auto"/>
        <w:right w:val="none" w:sz="0" w:space="0" w:color="auto"/>
      </w:divBdr>
    </w:div>
    <w:div w:id="2064328545">
      <w:bodyDiv w:val="1"/>
      <w:marLeft w:val="0"/>
      <w:marRight w:val="0"/>
      <w:marTop w:val="0"/>
      <w:marBottom w:val="0"/>
      <w:divBdr>
        <w:top w:val="none" w:sz="0" w:space="0" w:color="auto"/>
        <w:left w:val="none" w:sz="0" w:space="0" w:color="auto"/>
        <w:bottom w:val="none" w:sz="0" w:space="0" w:color="auto"/>
        <w:right w:val="none" w:sz="0" w:space="0" w:color="auto"/>
      </w:divBdr>
      <w:divsChild>
        <w:div w:id="83111268">
          <w:marLeft w:val="0"/>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CPS User</dc:creator>
  <cp:lastModifiedBy>Dana Winquest</cp:lastModifiedBy>
  <cp:revision>2</cp:revision>
  <cp:lastPrinted>2022-06-29T18:04:00Z</cp:lastPrinted>
  <dcterms:created xsi:type="dcterms:W3CDTF">2022-06-29T18:05:00Z</dcterms:created>
  <dcterms:modified xsi:type="dcterms:W3CDTF">2022-06-29T18:05:00Z</dcterms:modified>
</cp:coreProperties>
</file>