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E253" w14:textId="77777777" w:rsidR="00761707" w:rsidRDefault="00761707">
      <w:pPr>
        <w:spacing w:after="30"/>
        <w:jc w:val="right"/>
      </w:pPr>
    </w:p>
    <w:p w14:paraId="6FF546C4" w14:textId="77777777" w:rsidR="00547063" w:rsidRPr="00C85F92" w:rsidRDefault="003768F0">
      <w:pPr>
        <w:jc w:val="center"/>
        <w:divId w:val="648287897"/>
        <w:rPr>
          <w:rFonts w:ascii="Lato" w:eastAsia="Times New Roman" w:hAnsi="Lato"/>
        </w:rPr>
      </w:pPr>
      <w:r w:rsidRPr="00C85F92">
        <w:rPr>
          <w:rStyle w:val="Strong"/>
          <w:rFonts w:ascii="Lato" w:eastAsia="Times New Roman" w:hAnsi="Lato"/>
        </w:rPr>
        <w:t>NOTICE OF TITLE IX SEXUAL HARASSMENT POLICY</w:t>
      </w:r>
    </w:p>
    <w:p w14:paraId="4504AAC7" w14:textId="77777777" w:rsidR="00C85F92" w:rsidRPr="00C85F92" w:rsidRDefault="003768F0" w:rsidP="00C85F92">
      <w:pPr>
        <w:pStyle w:val="NoSpacing"/>
        <w:divId w:val="648287897"/>
        <w:rPr>
          <w:rFonts w:ascii="Lato" w:eastAsia="Times New Roman" w:hAnsi="Lato"/>
        </w:rPr>
      </w:pPr>
      <w:r w:rsidRPr="00C85F92">
        <w:rPr>
          <w:rFonts w:ascii="Lato" w:eastAsia="Times New Roman" w:hAnsi="Lato"/>
        </w:rPr>
        <w:t>The Code of Federal Regulations, Title 34, Section 106.8 requires the district to issue the following notification to students at all grade levels and their parents/guardians:</w:t>
      </w:r>
      <w:r w:rsidRPr="00C85F92">
        <w:rPr>
          <w:rFonts w:ascii="Lato" w:eastAsia="Times New Roman" w:hAnsi="Lato"/>
        </w:rPr>
        <w:br/>
      </w:r>
      <w:r w:rsidRPr="00C85F92">
        <w:rPr>
          <w:rFonts w:ascii="Lato" w:eastAsia="Times New Roman" w:hAnsi="Lato"/>
        </w:rPr>
        <w:br/>
        <w:t xml:space="preserve">The district does not </w:t>
      </w:r>
      <w:r w:rsidRPr="00C85F92">
        <w:rPr>
          <w:rFonts w:ascii="Lato" w:eastAsia="Times New Roman" w:hAnsi="Lato"/>
        </w:rPr>
        <w:t xml:space="preserve">discriminate on the basis of sex in any education program or activity that it operates.  The prohibition against discrimination on the basis of sex is required by federal law (20 USC 1681-1688; 34 CFR Part 106) and extends to employment. The district also </w:t>
      </w:r>
      <w:r w:rsidRPr="00C85F92">
        <w:rPr>
          <w:rFonts w:ascii="Lato" w:eastAsia="Times New Roman" w:hAnsi="Lato"/>
        </w:rPr>
        <w:t>prohibits retaliation against any student for filing a complaint or exercising any right granted under Title IX.</w:t>
      </w:r>
      <w:r w:rsidRPr="00C85F92">
        <w:rPr>
          <w:rFonts w:ascii="Lato" w:eastAsia="Times New Roman" w:hAnsi="Lato"/>
        </w:rPr>
        <w:br/>
      </w:r>
      <w:r w:rsidRPr="00C85F92">
        <w:rPr>
          <w:rFonts w:ascii="Lato" w:eastAsia="Times New Roman" w:hAnsi="Lato"/>
        </w:rPr>
        <w:br/>
        <w:t xml:space="preserve">Title IX requires a school district to take immediate and appropriate action to address any potential Title IX violations that are brought to </w:t>
      </w:r>
      <w:r w:rsidRPr="00C85F92">
        <w:rPr>
          <w:rFonts w:ascii="Lato" w:eastAsia="Times New Roman" w:hAnsi="Lato"/>
        </w:rPr>
        <w:t>its attention. Any inquiries about the application of Title IX, this notice, and who is protected by Title IX may be referred to the district's Title IX Coordinator, to the Assistant Secretary for Civil Rights of the U.S. Department of Education or both.</w:t>
      </w:r>
      <w:r w:rsidRPr="00C85F92">
        <w:rPr>
          <w:rFonts w:ascii="Lato" w:eastAsia="Times New Roman" w:hAnsi="Lato"/>
        </w:rPr>
        <w:br/>
      </w:r>
      <w:r w:rsidRPr="00C85F92">
        <w:rPr>
          <w:rFonts w:ascii="Lato" w:eastAsia="Times New Roman" w:hAnsi="Lato"/>
        </w:rPr>
        <w:br/>
      </w:r>
      <w:r w:rsidRPr="00C85F92">
        <w:rPr>
          <w:rFonts w:ascii="Lato" w:eastAsia="Times New Roman" w:hAnsi="Lato"/>
          <w:vanish/>
        </w:rPr>
        <w:br/>
      </w:r>
      <w:r w:rsidRPr="00C85F92">
        <w:rPr>
          <w:rFonts w:ascii="Lato" w:eastAsia="Times New Roman" w:hAnsi="Lato"/>
        </w:rPr>
        <w:t xml:space="preserve">The district has designated and authorized the following employee as the district's Title IX Coordinator to address concerns or inquiries regarding discrimination on the basis of sex, including sexual harassment, sexual assault, dating violence, domestic </w:t>
      </w:r>
      <w:r w:rsidRPr="00C85F92">
        <w:rPr>
          <w:rFonts w:ascii="Lato" w:eastAsia="Times New Roman" w:hAnsi="Lato"/>
        </w:rPr>
        <w:t>violence, and stalking:</w:t>
      </w:r>
      <w:r w:rsidRPr="00C85F92">
        <w:rPr>
          <w:rFonts w:ascii="Lato" w:eastAsia="Times New Roman" w:hAnsi="Lato"/>
        </w:rPr>
        <w:br/>
      </w:r>
      <w:r w:rsidRPr="00C85F92">
        <w:rPr>
          <w:rFonts w:ascii="Lato" w:eastAsia="Times New Roman" w:hAnsi="Lato"/>
        </w:rPr>
        <w:br/>
      </w:r>
      <w:r w:rsidR="00C85F92" w:rsidRPr="00C85F92">
        <w:rPr>
          <w:rFonts w:ascii="Lato" w:eastAsia="Times New Roman" w:hAnsi="Lato"/>
        </w:rPr>
        <w:t>Katie Kohler, Superintendent/Principal</w:t>
      </w:r>
      <w:r w:rsidRPr="00C85F92">
        <w:rPr>
          <w:rFonts w:ascii="Lato" w:eastAsia="Times New Roman" w:hAnsi="Lato"/>
        </w:rPr>
        <w:br/>
      </w:r>
      <w:r w:rsidR="00C85F92" w:rsidRPr="00C85F92">
        <w:rPr>
          <w:rFonts w:ascii="Lato" w:eastAsia="Times New Roman" w:hAnsi="Lato"/>
        </w:rPr>
        <w:t>15725 Mt. Olive Road,</w:t>
      </w:r>
    </w:p>
    <w:p w14:paraId="121402A9" w14:textId="60B620BD" w:rsidR="00C85F92" w:rsidRPr="00C85F92" w:rsidRDefault="00C85F92" w:rsidP="00C85F92">
      <w:pPr>
        <w:pStyle w:val="NoSpacing"/>
        <w:divId w:val="648287897"/>
        <w:rPr>
          <w:rFonts w:ascii="Lato" w:eastAsia="Times New Roman" w:hAnsi="Lato"/>
        </w:rPr>
      </w:pPr>
      <w:r w:rsidRPr="00C85F92">
        <w:rPr>
          <w:rFonts w:ascii="Lato" w:eastAsia="Times New Roman" w:hAnsi="Lato"/>
        </w:rPr>
        <w:t>Grass Valley CA 95945</w:t>
      </w:r>
    </w:p>
    <w:p w14:paraId="1928201B" w14:textId="323E6AE4" w:rsidR="00C85F92" w:rsidRPr="00C85F92" w:rsidRDefault="00C85F92">
      <w:pPr>
        <w:divId w:val="648287897"/>
        <w:rPr>
          <w:rFonts w:ascii="Lato" w:eastAsia="Times New Roman" w:hAnsi="Lato"/>
        </w:rPr>
      </w:pPr>
      <w:r w:rsidRPr="00C85F92">
        <w:rPr>
          <w:rFonts w:ascii="Lato" w:eastAsia="Times New Roman" w:hAnsi="Lato"/>
        </w:rPr>
        <w:t>530-346-1253, extension 202</w:t>
      </w:r>
      <w:r w:rsidRPr="00C85F92">
        <w:rPr>
          <w:rFonts w:ascii="Lato" w:eastAsia="Times New Roman" w:hAnsi="Lato"/>
        </w:rPr>
        <w:br/>
        <w:t>kkohler@chicagoparkschool.org</w:t>
      </w:r>
    </w:p>
    <w:p w14:paraId="2FA8CB62" w14:textId="54708889" w:rsidR="003250FD" w:rsidRDefault="003768F0">
      <w:pPr>
        <w:divId w:val="648287897"/>
        <w:rPr>
          <w:rFonts w:ascii="Lato" w:eastAsia="Times New Roman" w:hAnsi="Lato"/>
        </w:rPr>
      </w:pPr>
      <w:r w:rsidRPr="00C85F92">
        <w:rPr>
          <w:rFonts w:ascii="Lato" w:eastAsia="Times New Roman" w:hAnsi="Lato"/>
          <w:vanish/>
        </w:rPr>
        <w:br/>
      </w:r>
      <w:r w:rsidRPr="00C85F92">
        <w:rPr>
          <w:rFonts w:ascii="Lato" w:eastAsia="Times New Roman" w:hAnsi="Lato"/>
        </w:rPr>
        <w:t>Any individual may report sex discrimination, including sexual harassment, to the Title I</w:t>
      </w:r>
      <w:r w:rsidRPr="00C85F92">
        <w:rPr>
          <w:rFonts w:ascii="Lato" w:eastAsia="Times New Roman" w:hAnsi="Lato"/>
        </w:rPr>
        <w:t>X Coordinator or any other school employee at any time, including during non-business hours, by mail, phone, or email.  During district business hours, reports may also be made in person.  Upon receiving an allegation of sexual harassment, the Title IX Coo</w:t>
      </w:r>
      <w:r w:rsidRPr="00C85F92">
        <w:rPr>
          <w:rFonts w:ascii="Lato" w:eastAsia="Times New Roman" w:hAnsi="Lato"/>
        </w:rPr>
        <w:t>rdinator will promptly notify the parties, in writing, of the applicable district complaint procedure.</w:t>
      </w:r>
      <w:r w:rsidRPr="00C85F92">
        <w:rPr>
          <w:rFonts w:ascii="Lato" w:eastAsia="Times New Roman" w:hAnsi="Lato"/>
        </w:rPr>
        <w:br/>
      </w:r>
      <w:r w:rsidRPr="00C85F92">
        <w:rPr>
          <w:rFonts w:ascii="Lato" w:eastAsia="Times New Roman" w:hAnsi="Lato"/>
        </w:rPr>
        <w:br/>
        <w:t>To view an electronic copy of the district's policies and administrative regulations on sexual harassment, including the grievance process that complies</w:t>
      </w:r>
      <w:r w:rsidRPr="00C85F92">
        <w:rPr>
          <w:rFonts w:ascii="Lato" w:eastAsia="Times New Roman" w:hAnsi="Lato"/>
        </w:rPr>
        <w:t xml:space="preserve"> with 34 CFR 106.45, please see BP/AR 5145.7 - Sexual Harassment and AR 5145.71 - Title IX Sexual Harassment Complaint Procedures on the district's web site at</w:t>
      </w:r>
      <w:r w:rsidR="00C85F92" w:rsidRPr="00C85F92">
        <w:rPr>
          <w:rFonts w:ascii="Lato" w:eastAsia="Times New Roman" w:hAnsi="Lato"/>
        </w:rPr>
        <w:t xml:space="preserve"> chicagoparkschool.org</w:t>
      </w:r>
      <w:r w:rsidRPr="00C85F92">
        <w:rPr>
          <w:rFonts w:ascii="Lato" w:eastAsia="Times New Roman" w:hAnsi="Lato"/>
        </w:rPr>
        <w:t>________________.</w:t>
      </w:r>
      <w:r w:rsidRPr="00C85F92">
        <w:rPr>
          <w:rFonts w:ascii="Lato" w:eastAsia="Times New Roman" w:hAnsi="Lato"/>
        </w:rPr>
        <w:br/>
      </w:r>
      <w:r w:rsidRPr="00C85F92">
        <w:rPr>
          <w:rFonts w:ascii="Lato" w:eastAsia="Times New Roman" w:hAnsi="Lato"/>
        </w:rPr>
        <w:br/>
        <w:t>To inspect or obtain a copy of the district's sexual har</w:t>
      </w:r>
      <w:r w:rsidRPr="00C85F92">
        <w:rPr>
          <w:rFonts w:ascii="Lato" w:eastAsia="Times New Roman" w:hAnsi="Lato"/>
        </w:rPr>
        <w:t>assment policies and administrative regulations, please contact:</w:t>
      </w:r>
      <w:r w:rsidR="00C85F92" w:rsidRPr="00C85F92">
        <w:rPr>
          <w:rFonts w:ascii="Lato" w:eastAsia="Times New Roman" w:hAnsi="Lato"/>
        </w:rPr>
        <w:t xml:space="preserve"> Dana Winquest at 530-346-2153, extension 215 or dwinquest@chicagparkschool.org</w:t>
      </w:r>
      <w:r w:rsidRPr="00C85F92">
        <w:rPr>
          <w:rFonts w:ascii="Lato" w:eastAsia="Times New Roman" w:hAnsi="Lato"/>
        </w:rPr>
        <w:t>.</w:t>
      </w:r>
      <w:r w:rsidRPr="00C85F92">
        <w:rPr>
          <w:rFonts w:ascii="Lato" w:eastAsia="Times New Roman" w:hAnsi="Lato"/>
        </w:rPr>
        <w:br/>
      </w:r>
      <w:r w:rsidRPr="00C85F92">
        <w:rPr>
          <w:rFonts w:ascii="Lato" w:eastAsia="Times New Roman" w:hAnsi="Lato"/>
        </w:rPr>
        <w:br/>
        <w:t>Materials used to train the Title IX Coordinator, investigator(s), decision-maker(s), and any person who facil</w:t>
      </w:r>
      <w:r w:rsidRPr="00C85F92">
        <w:rPr>
          <w:rFonts w:ascii="Lato" w:eastAsia="Times New Roman" w:hAnsi="Lato"/>
        </w:rPr>
        <w:t>itates an informal resolution process are also publicly available on the district's web site or at the district office upon request</w:t>
      </w:r>
      <w:r>
        <w:rPr>
          <w:rFonts w:ascii="Lato" w:eastAsia="Times New Roman" w:hAnsi="Lato"/>
        </w:rPr>
        <w:t xml:space="preserve">. </w:t>
      </w:r>
    </w:p>
    <w:sectPr w:rsidR="003250FD">
      <w:headerReference w:type="default" r:id="rId6"/>
      <w:footerReference w:type="default" r:id="rId7"/>
      <w:pgSz w:w="12240" w:h="15840"/>
      <w:pgMar w:top="617" w:right="1200" w:bottom="402" w:left="14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506D" w14:textId="77777777" w:rsidR="003250FD" w:rsidRDefault="003250FD" w:rsidP="00C85F92">
      <w:pPr>
        <w:spacing w:after="0" w:line="240" w:lineRule="auto"/>
      </w:pPr>
      <w:r>
        <w:separator/>
      </w:r>
    </w:p>
  </w:endnote>
  <w:endnote w:type="continuationSeparator" w:id="0">
    <w:p w14:paraId="38E8DCD8" w14:textId="77777777" w:rsidR="003250FD" w:rsidRDefault="003250FD" w:rsidP="00C8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FF64" w14:textId="77777777" w:rsidR="00C85F92" w:rsidRDefault="00C85F92">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720D109" w14:textId="77777777" w:rsidR="00C85F92" w:rsidRDefault="00C85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F5F0" w14:textId="77777777" w:rsidR="003250FD" w:rsidRDefault="003250FD" w:rsidP="00C85F92">
      <w:pPr>
        <w:spacing w:after="0" w:line="240" w:lineRule="auto"/>
      </w:pPr>
      <w:r>
        <w:separator/>
      </w:r>
    </w:p>
  </w:footnote>
  <w:footnote w:type="continuationSeparator" w:id="0">
    <w:p w14:paraId="0D6150A0" w14:textId="77777777" w:rsidR="003250FD" w:rsidRDefault="003250FD" w:rsidP="00C85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CE19" w14:textId="66D693A1" w:rsidR="00C85F92" w:rsidRDefault="00C85F92">
    <w:pPr>
      <w:pStyle w:val="Header"/>
    </w:pPr>
    <w:r>
      <w:t>Exhibit</w:t>
    </w:r>
  </w:p>
  <w:p w14:paraId="669F0BD5" w14:textId="77777777" w:rsidR="00C85F92" w:rsidRDefault="00C85F92">
    <w:pPr>
      <w:pStyle w:val="Header"/>
    </w:pPr>
    <w:r>
      <w:t>Title IX Sexual Harassment</w:t>
    </w:r>
    <w:r>
      <w:tab/>
    </w:r>
    <w:r>
      <w:tab/>
      <w:t>5145.71</w:t>
    </w:r>
  </w:p>
  <w:p w14:paraId="4BEF3651" w14:textId="3B50555B" w:rsidR="00C85F92" w:rsidRDefault="00C85F92">
    <w:pPr>
      <w:pStyle w:val="Header"/>
    </w:pPr>
    <w:r>
      <w:t>Student</w:t>
    </w:r>
  </w:p>
  <w:p w14:paraId="12148D8B" w14:textId="77777777" w:rsidR="00C85F92" w:rsidRDefault="00C85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07"/>
    <w:rsid w:val="003250FD"/>
    <w:rsid w:val="003768F0"/>
    <w:rsid w:val="00547063"/>
    <w:rsid w:val="00761707"/>
    <w:rsid w:val="00C8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00BC"/>
  <w15:docId w15:val="{EA0849B7-8909-423F-AE3E-9B6093A8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Header">
    <w:name w:val="header"/>
    <w:basedOn w:val="Normal"/>
    <w:link w:val="HeaderChar"/>
    <w:uiPriority w:val="99"/>
    <w:unhideWhenUsed/>
    <w:rsid w:val="00C85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F92"/>
  </w:style>
  <w:style w:type="paragraph" w:styleId="Footer">
    <w:name w:val="footer"/>
    <w:basedOn w:val="Normal"/>
    <w:link w:val="FooterChar"/>
    <w:uiPriority w:val="99"/>
    <w:unhideWhenUsed/>
    <w:rsid w:val="00C85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F92"/>
  </w:style>
  <w:style w:type="paragraph" w:styleId="NoSpacing">
    <w:name w:val="No Spacing"/>
    <w:uiPriority w:val="1"/>
    <w:qFormat/>
    <w:rsid w:val="00C85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87897">
      <w:bodyDiv w:val="1"/>
      <w:marLeft w:val="0"/>
      <w:marRight w:val="0"/>
      <w:marTop w:val="0"/>
      <w:marBottom w:val="0"/>
      <w:divBdr>
        <w:top w:val="none" w:sz="0" w:space="0" w:color="auto"/>
        <w:left w:val="none" w:sz="0" w:space="0" w:color="auto"/>
        <w:bottom w:val="none" w:sz="0" w:space="0" w:color="auto"/>
        <w:right w:val="none" w:sz="0" w:space="0" w:color="auto"/>
      </w:divBdr>
    </w:div>
    <w:div w:id="1805079549">
      <w:bodyDiv w:val="1"/>
      <w:marLeft w:val="0"/>
      <w:marRight w:val="0"/>
      <w:marTop w:val="0"/>
      <w:marBottom w:val="0"/>
      <w:divBdr>
        <w:top w:val="none" w:sz="0" w:space="0" w:color="auto"/>
        <w:left w:val="none" w:sz="0" w:space="0" w:color="auto"/>
        <w:bottom w:val="none" w:sz="0" w:space="0" w:color="auto"/>
        <w:right w:val="none" w:sz="0" w:space="0" w:color="auto"/>
      </w:divBdr>
      <w:divsChild>
        <w:div w:id="597954080">
          <w:marLeft w:val="0"/>
          <w:marRight w:val="0"/>
          <w:marTop w:val="150"/>
          <w:marBottom w:val="0"/>
          <w:divBdr>
            <w:top w:val="none" w:sz="0" w:space="0" w:color="auto"/>
            <w:left w:val="none" w:sz="0" w:space="0" w:color="auto"/>
            <w:bottom w:val="none" w:sz="0" w:space="0" w:color="auto"/>
            <w:right w:val="none" w:sz="0" w:space="0" w:color="auto"/>
          </w:divBdr>
        </w:div>
      </w:divsChild>
    </w:div>
    <w:div w:id="2071952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CPS User</dc:creator>
  <cp:lastModifiedBy>Dana Winquest</cp:lastModifiedBy>
  <cp:revision>2</cp:revision>
  <cp:lastPrinted>2023-04-10T21:40:00Z</cp:lastPrinted>
  <dcterms:created xsi:type="dcterms:W3CDTF">2023-04-10T21:41:00Z</dcterms:created>
  <dcterms:modified xsi:type="dcterms:W3CDTF">2023-04-10T21:41:00Z</dcterms:modified>
</cp:coreProperties>
</file>